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PVIS-1940176663-432</_dlc_DocId>
    <_dlc_DocIdUrl xmlns="58896280-883f-49e1-8f2c-86b01e3ff616">
      <Url>https://projektai.intranet.litgrid.eu/PWA/330-110-10 kV Telšių 110 kV skirstyklos rekonstravimas/_layouts/15/DocIdRedir.aspx?ID=PVIS-1940176663-432</Url>
      <Description>PVIS-1940176663-432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185C66CD-6B87-4C9F-B95B-6B2FB8685E1C}"/>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31d1d295-3e66-46a2-bc03-ad686ee2e57a</vt:lpwstr>
  </property>
  <property fmtid="{D5CDD505-2E9C-101B-9397-08002B2CF9AE}" pid="3" name="ContentTypeId">
    <vt:lpwstr>0x01010066872F3CC8F7D84995438B893169A080020023564C1EB762EC4C8316DD49246F3547</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